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F90254" w14:paraId="1149BAF9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2B8B" w14:textId="77777777" w:rsidR="00DF338D" w:rsidRPr="00F90254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F90254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F005C52" w14:textId="77777777" w:rsidR="00DF338D" w:rsidRPr="00F90254" w:rsidRDefault="002B1D4A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F90254">
              <w:rPr>
                <w:rFonts w:ascii="Tw Cen MT" w:hAnsi="Tw Cen MT"/>
                <w:b/>
                <w:sz w:val="28"/>
                <w:szCs w:val="28"/>
              </w:rPr>
              <w:t>22HS1MG301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E29420" w14:textId="77777777" w:rsidR="00DF338D" w:rsidRPr="00F9025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595D66" w14:textId="77777777" w:rsidR="00DF338D" w:rsidRPr="00F9025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56100B9" w14:textId="77777777" w:rsidR="00DF338D" w:rsidRPr="00F9025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659DFD" w14:textId="77777777" w:rsidR="00DF338D" w:rsidRPr="00F90254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6AB227" w14:textId="77777777" w:rsidR="00DF338D" w:rsidRPr="00F9025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414156" w14:textId="77777777" w:rsidR="00DF338D" w:rsidRPr="00F9025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0743870" w14:textId="77777777" w:rsidR="00DF338D" w:rsidRPr="00F9025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A6035E" w14:textId="77777777" w:rsidR="00DF338D" w:rsidRPr="00F9025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0F75" w14:textId="77777777" w:rsidR="00DF338D" w:rsidRPr="00F90254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F90254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F90254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F90254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F256D75" w14:textId="77777777" w:rsidR="00DF338D" w:rsidRPr="00F90254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F9025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9E4DEF2" w14:textId="77777777" w:rsidR="00DF338D" w:rsidRPr="00F90254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F90254">
        <w:rPr>
          <w:rFonts w:ascii="Tw Cen MT" w:hAnsi="Tw Cen MT"/>
          <w:bCs/>
          <w:sz w:val="28"/>
          <w:szCs w:val="28"/>
        </w:rPr>
        <w:t>(AUTONOMOUS)</w:t>
      </w:r>
    </w:p>
    <w:p w14:paraId="6C49C1A7" w14:textId="50337F33" w:rsidR="00DF338D" w:rsidRPr="00F90254" w:rsidRDefault="00F90254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E4EFA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III Year II </w:t>
      </w:r>
      <w:r w:rsidRPr="00BE4EFA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E4EFA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E4EFA">
        <w:rPr>
          <w:rFonts w:ascii="Tw Cen MT" w:hAnsi="Tw Cen MT"/>
          <w:sz w:val="28"/>
          <w:szCs w:val="28"/>
        </w:rPr>
        <w:t xml:space="preserve"> 2026</w:t>
      </w:r>
    </w:p>
    <w:p w14:paraId="64971868" w14:textId="77777777" w:rsidR="002B1D4A" w:rsidRPr="00F90254" w:rsidRDefault="002B1D4A" w:rsidP="002B1D4A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F90254">
        <w:rPr>
          <w:rFonts w:ascii="Tw Cen MT" w:hAnsi="Tw Cen MT"/>
          <w:b/>
          <w:bCs/>
          <w:sz w:val="28"/>
          <w:szCs w:val="28"/>
        </w:rPr>
        <w:t>PRINCIPLES OF MANAGEMENT AND ORGANIZATIONAL BEHAVIOUR</w:t>
      </w:r>
    </w:p>
    <w:p w14:paraId="139027A0" w14:textId="58622310" w:rsidR="00DF338D" w:rsidRPr="00F90254" w:rsidRDefault="002B1D4A" w:rsidP="002B1D4A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F90254">
        <w:rPr>
          <w:rFonts w:ascii="Tw Cen MT" w:hAnsi="Tw Cen MT"/>
          <w:sz w:val="26"/>
          <w:szCs w:val="26"/>
        </w:rPr>
        <w:t xml:space="preserve"> </w:t>
      </w:r>
      <w:r w:rsidR="00DF338D" w:rsidRPr="00F90254">
        <w:rPr>
          <w:rFonts w:ascii="Tw Cen MT" w:hAnsi="Tw Cen MT"/>
          <w:sz w:val="26"/>
          <w:szCs w:val="26"/>
        </w:rPr>
        <w:t>(</w:t>
      </w:r>
      <w:r w:rsidR="00F90254" w:rsidRPr="00F90254">
        <w:rPr>
          <w:rFonts w:ascii="Tw Cen MT" w:hAnsi="Tw Cen MT"/>
          <w:sz w:val="26"/>
          <w:szCs w:val="26"/>
        </w:rPr>
        <w:t>Common to EEE,</w:t>
      </w:r>
      <w:r w:rsidR="00F90254">
        <w:rPr>
          <w:rFonts w:ascii="Tw Cen MT" w:hAnsi="Tw Cen MT"/>
          <w:sz w:val="26"/>
          <w:szCs w:val="26"/>
        </w:rPr>
        <w:t xml:space="preserve"> </w:t>
      </w:r>
      <w:r w:rsidR="00F90254" w:rsidRPr="00F90254">
        <w:rPr>
          <w:rFonts w:ascii="Tw Cen MT" w:hAnsi="Tw Cen MT"/>
          <w:sz w:val="26"/>
          <w:szCs w:val="26"/>
        </w:rPr>
        <w:t>EIE, CS-CyS, CS-AIML, CS-DS, CS-IoT &amp; AIDS</w:t>
      </w:r>
      <w:r w:rsidR="00DF338D" w:rsidRPr="00F90254">
        <w:rPr>
          <w:rFonts w:ascii="Tw Cen MT" w:hAnsi="Tw Cen MT"/>
          <w:sz w:val="26"/>
          <w:szCs w:val="26"/>
        </w:rPr>
        <w:t>)</w:t>
      </w:r>
    </w:p>
    <w:p w14:paraId="1C4CD070" w14:textId="67D85064" w:rsidR="00700BD2" w:rsidRPr="00F90254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F9025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F90254">
        <w:rPr>
          <w:rFonts w:ascii="Tw Cen MT" w:hAnsi="Tw Cen MT"/>
          <w:b/>
          <w:sz w:val="26"/>
          <w:szCs w:val="26"/>
          <w:lang w:eastAsia="en-IN"/>
        </w:rPr>
        <w:tab/>
      </w:r>
      <w:r w:rsidRPr="00F90254">
        <w:rPr>
          <w:rFonts w:ascii="Tw Cen MT" w:hAnsi="Tw Cen MT"/>
          <w:b/>
          <w:sz w:val="26"/>
          <w:szCs w:val="26"/>
          <w:lang w:eastAsia="en-IN"/>
        </w:rPr>
        <w:tab/>
      </w:r>
      <w:r w:rsidRPr="00F90254">
        <w:rPr>
          <w:rFonts w:ascii="Tw Cen MT" w:hAnsi="Tw Cen MT"/>
          <w:b/>
          <w:sz w:val="26"/>
          <w:szCs w:val="26"/>
          <w:lang w:eastAsia="en-IN"/>
        </w:rPr>
        <w:tab/>
      </w:r>
      <w:r w:rsidRPr="00F90254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9E50BB7" w14:textId="77777777" w:rsidR="00700BD2" w:rsidRPr="00F90254" w:rsidRDefault="00700BD2" w:rsidP="00F9025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F90254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2FF39B4" w14:textId="77777777" w:rsidR="00700BD2" w:rsidRPr="00F90254" w:rsidRDefault="00700BD2" w:rsidP="00F9025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F90254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455A082" w14:textId="77777777" w:rsidR="00AE344D" w:rsidRPr="00F90254" w:rsidRDefault="00AE344D" w:rsidP="00F9025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23FB6748" w14:textId="2945EC05" w:rsidR="00DF338D" w:rsidRDefault="00420F53" w:rsidP="00F90254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F90254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F90254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Pr="00F90254">
        <w:rPr>
          <w:rFonts w:ascii="Times New Roman" w:eastAsia="Calibri" w:hAnsi="Times New Roman"/>
          <w:b/>
          <w:sz w:val="24"/>
          <w:szCs w:val="24"/>
        </w:rPr>
        <w:tab/>
      </w:r>
      <w:r w:rsidRPr="00F90254">
        <w:rPr>
          <w:rFonts w:ascii="Times New Roman" w:eastAsia="Calibri" w:hAnsi="Times New Roman"/>
          <w:b/>
          <w:sz w:val="24"/>
          <w:szCs w:val="24"/>
        </w:rPr>
        <w:tab/>
      </w:r>
      <w:r w:rsidRPr="00F90254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F90254">
        <w:rPr>
          <w:rFonts w:ascii="Times New Roman" w:eastAsia="Calibri" w:hAnsi="Times New Roman"/>
          <w:b/>
          <w:sz w:val="24"/>
          <w:szCs w:val="24"/>
        </w:rPr>
        <w:tab/>
      </w:r>
      <w:r w:rsidR="00F90254">
        <w:rPr>
          <w:rFonts w:ascii="Times New Roman" w:eastAsia="Calibri" w:hAnsi="Times New Roman"/>
          <w:b/>
          <w:sz w:val="24"/>
          <w:szCs w:val="24"/>
        </w:rPr>
        <w:tab/>
      </w:r>
      <w:r w:rsidR="002F3CD3" w:rsidRPr="00F90254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F90254">
        <w:rPr>
          <w:rFonts w:ascii="Times New Roman" w:eastAsia="Calibri" w:hAnsi="Times New Roman"/>
          <w:b/>
          <w:sz w:val="24"/>
          <w:szCs w:val="24"/>
        </w:rPr>
        <w:t>X2</w:t>
      </w:r>
      <w:r w:rsidRPr="00F90254">
        <w:rPr>
          <w:rFonts w:ascii="Times New Roman" w:eastAsia="Calibri" w:hAnsi="Times New Roman"/>
          <w:b/>
          <w:sz w:val="24"/>
          <w:szCs w:val="24"/>
        </w:rPr>
        <w:t>=10M</w:t>
      </w:r>
    </w:p>
    <w:p w14:paraId="04D55EB2" w14:textId="77777777" w:rsidR="00F90254" w:rsidRPr="00F90254" w:rsidRDefault="00F90254" w:rsidP="00F90254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</w:p>
    <w:tbl>
      <w:tblPr>
        <w:tblStyle w:val="TableGrid"/>
        <w:tblW w:w="10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DE6D9A" w:rsidRPr="00F90254" w14:paraId="68B67AB0" w14:textId="77777777" w:rsidTr="00F90254">
        <w:tc>
          <w:tcPr>
            <w:tcW w:w="902" w:type="dxa"/>
          </w:tcPr>
          <w:p w14:paraId="7EB5F6A4" w14:textId="77777777" w:rsidR="00DE6D9A" w:rsidRPr="00F90254" w:rsidRDefault="00DE6D9A" w:rsidP="00F9025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5C3E857" w14:textId="77777777" w:rsidR="00DE6D9A" w:rsidRPr="00F90254" w:rsidRDefault="003362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Social Responsibilities of Management</w:t>
            </w:r>
          </w:p>
        </w:tc>
        <w:tc>
          <w:tcPr>
            <w:tcW w:w="805" w:type="dxa"/>
          </w:tcPr>
          <w:p w14:paraId="67B527B2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BC0CC8E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E7424DA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F90254" w14:paraId="37D84B92" w14:textId="77777777" w:rsidTr="00F90254">
        <w:tc>
          <w:tcPr>
            <w:tcW w:w="902" w:type="dxa"/>
          </w:tcPr>
          <w:p w14:paraId="3B8D9452" w14:textId="77777777" w:rsidR="00DE6D9A" w:rsidRPr="00F90254" w:rsidRDefault="00DE6D9A" w:rsidP="00F9025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417FD439" w14:textId="77777777" w:rsidR="00DE6D9A" w:rsidRPr="00F90254" w:rsidRDefault="003362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Inverted Pyramid Structure</w:t>
            </w:r>
          </w:p>
        </w:tc>
        <w:tc>
          <w:tcPr>
            <w:tcW w:w="805" w:type="dxa"/>
          </w:tcPr>
          <w:p w14:paraId="5FFD5EA7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625259B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A20653B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F90254" w14:paraId="1F34B2C4" w14:textId="77777777" w:rsidTr="00F90254">
        <w:tc>
          <w:tcPr>
            <w:tcW w:w="902" w:type="dxa"/>
          </w:tcPr>
          <w:p w14:paraId="7FD7F049" w14:textId="77777777" w:rsidR="00DE6D9A" w:rsidRPr="00F90254" w:rsidRDefault="00DE6D9A" w:rsidP="00F9025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1A2A0EF7" w14:textId="77777777" w:rsidR="00DE6D9A" w:rsidRPr="00F90254" w:rsidRDefault="00992AF6" w:rsidP="00F90254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Systems approach to OB</w:t>
            </w:r>
          </w:p>
        </w:tc>
        <w:tc>
          <w:tcPr>
            <w:tcW w:w="805" w:type="dxa"/>
          </w:tcPr>
          <w:p w14:paraId="5A8CE9AD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AED8AC8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5F1FAF1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6D9A" w:rsidRPr="00F90254" w14:paraId="16A4F805" w14:textId="77777777" w:rsidTr="00F90254">
        <w:tc>
          <w:tcPr>
            <w:tcW w:w="902" w:type="dxa"/>
          </w:tcPr>
          <w:p w14:paraId="43BABA0E" w14:textId="77777777" w:rsidR="00DE6D9A" w:rsidRPr="00F90254" w:rsidRDefault="00DE6D9A" w:rsidP="00F9025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D809568" w14:textId="77777777" w:rsidR="00DE6D9A" w:rsidRPr="00F90254" w:rsidRDefault="00992AF6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Perceptual Selectivity</w:t>
            </w:r>
          </w:p>
        </w:tc>
        <w:tc>
          <w:tcPr>
            <w:tcW w:w="805" w:type="dxa"/>
          </w:tcPr>
          <w:p w14:paraId="78F0AD51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435E40D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27AA8A7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F90254" w14:paraId="4828D3EB" w14:textId="77777777" w:rsidTr="00F90254">
        <w:tc>
          <w:tcPr>
            <w:tcW w:w="902" w:type="dxa"/>
          </w:tcPr>
          <w:p w14:paraId="51CB9A21" w14:textId="77777777" w:rsidR="00DE6D9A" w:rsidRPr="00F90254" w:rsidRDefault="00DE6D9A" w:rsidP="00F9025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AE4B451" w14:textId="77777777" w:rsidR="00DE6D9A" w:rsidRPr="00F90254" w:rsidRDefault="00992AF6" w:rsidP="00F90254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Characteristics of Effective Teams</w:t>
            </w:r>
          </w:p>
        </w:tc>
        <w:tc>
          <w:tcPr>
            <w:tcW w:w="805" w:type="dxa"/>
          </w:tcPr>
          <w:p w14:paraId="02E6301E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3D09436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3D2C6FF" w14:textId="77777777" w:rsidR="00DE6D9A" w:rsidRPr="00F90254" w:rsidRDefault="00DE6D9A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156A973" w14:textId="77777777" w:rsidR="00DC6042" w:rsidRPr="00F90254" w:rsidRDefault="00DC6042" w:rsidP="00F902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AF7AC4" w14:textId="3FB44295" w:rsidR="00420F53" w:rsidRDefault="00DC6042" w:rsidP="00F90254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F90254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="00420F53" w:rsidRPr="00F90254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F90254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F90254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F90254">
        <w:rPr>
          <w:rFonts w:ascii="Times New Roman" w:eastAsia="Calibri" w:hAnsi="Times New Roman"/>
          <w:b/>
          <w:sz w:val="24"/>
          <w:szCs w:val="24"/>
        </w:rPr>
        <w:tab/>
      </w:r>
      <w:r w:rsidR="00F90254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F90254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F90254">
        <w:rPr>
          <w:rFonts w:ascii="Times New Roman" w:eastAsia="Calibri" w:hAnsi="Times New Roman"/>
          <w:b/>
          <w:sz w:val="24"/>
          <w:szCs w:val="24"/>
        </w:rPr>
        <w:t>0</w:t>
      </w:r>
      <w:r w:rsidRPr="00F90254">
        <w:rPr>
          <w:rFonts w:ascii="Times New Roman" w:eastAsia="Calibri" w:hAnsi="Times New Roman"/>
          <w:b/>
          <w:sz w:val="24"/>
          <w:szCs w:val="24"/>
        </w:rPr>
        <w:t>M</w:t>
      </w:r>
    </w:p>
    <w:p w14:paraId="43C0D96E" w14:textId="77777777" w:rsidR="00F90254" w:rsidRPr="00F90254" w:rsidRDefault="00F90254" w:rsidP="00F90254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F90254" w14:paraId="4F914CB6" w14:textId="77777777" w:rsidTr="00F90254">
        <w:tc>
          <w:tcPr>
            <w:tcW w:w="10930" w:type="dxa"/>
            <w:gridSpan w:val="6"/>
          </w:tcPr>
          <w:p w14:paraId="6B0590CF" w14:textId="77777777" w:rsidR="00777D0A" w:rsidRPr="00F90254" w:rsidRDefault="002F3CD3" w:rsidP="00F90254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254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F90254" w14:paraId="7BEA404A" w14:textId="77777777" w:rsidTr="00F90254">
        <w:trPr>
          <w:gridAfter w:val="1"/>
          <w:wAfter w:w="8" w:type="dxa"/>
        </w:trPr>
        <w:tc>
          <w:tcPr>
            <w:tcW w:w="902" w:type="dxa"/>
          </w:tcPr>
          <w:p w14:paraId="1438B12B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5DF18A4C" w14:textId="77777777" w:rsidR="00DC6042" w:rsidRPr="00F90254" w:rsidRDefault="00D52ACE" w:rsidP="00F90254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Explain the nature of Management.</w:t>
            </w:r>
          </w:p>
        </w:tc>
        <w:tc>
          <w:tcPr>
            <w:tcW w:w="805" w:type="dxa"/>
          </w:tcPr>
          <w:p w14:paraId="165370FC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223231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CEC2F95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F90254" w14:paraId="31AD6EBE" w14:textId="77777777" w:rsidTr="00F90254">
        <w:trPr>
          <w:gridAfter w:val="1"/>
          <w:wAfter w:w="8" w:type="dxa"/>
          <w:trHeight w:val="329"/>
        </w:trPr>
        <w:tc>
          <w:tcPr>
            <w:tcW w:w="902" w:type="dxa"/>
          </w:tcPr>
          <w:p w14:paraId="64B15CED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346EEA8" w14:textId="77777777" w:rsidR="00DC6042" w:rsidRPr="00F90254" w:rsidRDefault="00D52ACE" w:rsidP="00F90254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Describe the functions of Management.</w:t>
            </w:r>
          </w:p>
        </w:tc>
        <w:tc>
          <w:tcPr>
            <w:tcW w:w="805" w:type="dxa"/>
          </w:tcPr>
          <w:p w14:paraId="533E4E7D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55F8BE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53447A6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F90254" w14:paraId="35BBBA9E" w14:textId="77777777" w:rsidTr="00F90254">
        <w:tc>
          <w:tcPr>
            <w:tcW w:w="10930" w:type="dxa"/>
            <w:gridSpan w:val="6"/>
          </w:tcPr>
          <w:p w14:paraId="657E34C8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2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F90254" w14:paraId="5325BD08" w14:textId="77777777" w:rsidTr="00F90254">
        <w:trPr>
          <w:gridAfter w:val="1"/>
          <w:wAfter w:w="8" w:type="dxa"/>
        </w:trPr>
        <w:tc>
          <w:tcPr>
            <w:tcW w:w="902" w:type="dxa"/>
          </w:tcPr>
          <w:p w14:paraId="7DF310B1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70D45993" w14:textId="77777777" w:rsidR="00DC6042" w:rsidRPr="00F90254" w:rsidRDefault="00D52ACE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 xml:space="preserve">Define Decision Making. Explain its steps. </w:t>
            </w:r>
          </w:p>
        </w:tc>
        <w:tc>
          <w:tcPr>
            <w:tcW w:w="805" w:type="dxa"/>
          </w:tcPr>
          <w:p w14:paraId="1D7D3F3C" w14:textId="77777777" w:rsidR="00DC6042" w:rsidRPr="00F90254" w:rsidRDefault="00700BD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8EFAAC0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D766C4E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F90254" w14:paraId="30D0E88C" w14:textId="77777777" w:rsidTr="00F90254">
        <w:tc>
          <w:tcPr>
            <w:tcW w:w="10930" w:type="dxa"/>
            <w:gridSpan w:val="6"/>
          </w:tcPr>
          <w:p w14:paraId="69D1CDCC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254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F90254" w14:paraId="5461DB64" w14:textId="77777777" w:rsidTr="00F90254">
        <w:trPr>
          <w:gridAfter w:val="1"/>
          <w:wAfter w:w="8" w:type="dxa"/>
        </w:trPr>
        <w:tc>
          <w:tcPr>
            <w:tcW w:w="902" w:type="dxa"/>
          </w:tcPr>
          <w:p w14:paraId="597609BE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2060916C" w14:textId="77777777" w:rsidR="00DC6042" w:rsidRPr="00F90254" w:rsidRDefault="00D52ACE" w:rsidP="00F90254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Discuss the principles of Organization.</w:t>
            </w:r>
          </w:p>
        </w:tc>
        <w:tc>
          <w:tcPr>
            <w:tcW w:w="805" w:type="dxa"/>
          </w:tcPr>
          <w:p w14:paraId="33B79615" w14:textId="77777777" w:rsidR="00DC6042" w:rsidRPr="00F90254" w:rsidRDefault="00700BD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5055FCC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A38E97A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F90254" w14:paraId="2BF0289B" w14:textId="77777777" w:rsidTr="00F90254">
        <w:trPr>
          <w:gridAfter w:val="1"/>
          <w:wAfter w:w="8" w:type="dxa"/>
        </w:trPr>
        <w:tc>
          <w:tcPr>
            <w:tcW w:w="902" w:type="dxa"/>
          </w:tcPr>
          <w:p w14:paraId="492A5EA6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97DDF8B" w14:textId="77777777" w:rsidR="00DC6042" w:rsidRPr="00F90254" w:rsidRDefault="00D52ACE" w:rsidP="00F90254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Examine the different types of organizational structures.</w:t>
            </w:r>
          </w:p>
        </w:tc>
        <w:tc>
          <w:tcPr>
            <w:tcW w:w="805" w:type="dxa"/>
          </w:tcPr>
          <w:p w14:paraId="6CF5BE25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A8C8BF3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CE1C284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F90254" w14:paraId="7662B94D" w14:textId="77777777" w:rsidTr="00F90254">
        <w:tc>
          <w:tcPr>
            <w:tcW w:w="10930" w:type="dxa"/>
            <w:gridSpan w:val="6"/>
          </w:tcPr>
          <w:p w14:paraId="37529674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2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F90254" w14:paraId="48E037E3" w14:textId="77777777" w:rsidTr="00F90254">
        <w:trPr>
          <w:gridAfter w:val="1"/>
          <w:wAfter w:w="8" w:type="dxa"/>
        </w:trPr>
        <w:tc>
          <w:tcPr>
            <w:tcW w:w="902" w:type="dxa"/>
          </w:tcPr>
          <w:p w14:paraId="446BC505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75722901" w14:textId="77777777" w:rsidR="00DC6042" w:rsidRPr="00F90254" w:rsidRDefault="00D52ACE" w:rsidP="00F90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Evaluate the suitability of Matrix organizations in the dynamic business environments.</w:t>
            </w:r>
          </w:p>
        </w:tc>
        <w:tc>
          <w:tcPr>
            <w:tcW w:w="805" w:type="dxa"/>
          </w:tcPr>
          <w:p w14:paraId="379C038D" w14:textId="77777777" w:rsidR="00DC6042" w:rsidRPr="00F90254" w:rsidRDefault="00700BD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740F92F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2A46C6C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6042" w:rsidRPr="00F90254" w14:paraId="38AE0309" w14:textId="77777777" w:rsidTr="00F90254">
        <w:tc>
          <w:tcPr>
            <w:tcW w:w="10930" w:type="dxa"/>
            <w:gridSpan w:val="6"/>
          </w:tcPr>
          <w:p w14:paraId="5CCCD256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254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F90254" w14:paraId="0E1B40F6" w14:textId="77777777" w:rsidTr="00F90254">
        <w:trPr>
          <w:gridAfter w:val="1"/>
          <w:wAfter w:w="8" w:type="dxa"/>
        </w:trPr>
        <w:tc>
          <w:tcPr>
            <w:tcW w:w="902" w:type="dxa"/>
          </w:tcPr>
          <w:p w14:paraId="06B7494A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4" w:type="dxa"/>
          </w:tcPr>
          <w:p w14:paraId="40834744" w14:textId="77777777" w:rsidR="00DC6042" w:rsidRPr="00F90254" w:rsidRDefault="00D52ACE" w:rsidP="00F90254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 xml:space="preserve">Define Organizational </w:t>
            </w:r>
            <w:proofErr w:type="spellStart"/>
            <w:r w:rsidRPr="00F90254">
              <w:rPr>
                <w:rFonts w:ascii="Times New Roman" w:hAnsi="Times New Roman"/>
                <w:sz w:val="24"/>
                <w:szCs w:val="24"/>
              </w:rPr>
              <w:t>Behaviour</w:t>
            </w:r>
            <w:proofErr w:type="spellEnd"/>
            <w:r w:rsidRPr="00F90254">
              <w:rPr>
                <w:rFonts w:ascii="Times New Roman" w:hAnsi="Times New Roman"/>
                <w:sz w:val="24"/>
                <w:szCs w:val="24"/>
              </w:rPr>
              <w:t>. Discuss its scope.</w:t>
            </w:r>
          </w:p>
        </w:tc>
        <w:tc>
          <w:tcPr>
            <w:tcW w:w="805" w:type="dxa"/>
          </w:tcPr>
          <w:p w14:paraId="0751DC11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A741BEA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35FD281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F90254" w14:paraId="4FC99EE8" w14:textId="77777777" w:rsidTr="00F90254">
        <w:trPr>
          <w:gridAfter w:val="1"/>
          <w:wAfter w:w="8" w:type="dxa"/>
        </w:trPr>
        <w:tc>
          <w:tcPr>
            <w:tcW w:w="902" w:type="dxa"/>
          </w:tcPr>
          <w:p w14:paraId="4697C348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472B778C" w14:textId="77777777" w:rsidR="00DC6042" w:rsidRPr="00F90254" w:rsidRDefault="00D52ACE" w:rsidP="00F90254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Discuss the linkages of Organizational behavior with other social sciences.</w:t>
            </w:r>
          </w:p>
        </w:tc>
        <w:tc>
          <w:tcPr>
            <w:tcW w:w="805" w:type="dxa"/>
          </w:tcPr>
          <w:p w14:paraId="69962041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F605B1E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E947140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F90254" w14:paraId="6FC493E9" w14:textId="77777777" w:rsidTr="00F90254">
        <w:tc>
          <w:tcPr>
            <w:tcW w:w="10930" w:type="dxa"/>
            <w:gridSpan w:val="6"/>
          </w:tcPr>
          <w:p w14:paraId="04E21176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2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F90254" w14:paraId="3DC728A1" w14:textId="77777777" w:rsidTr="00F90254">
        <w:trPr>
          <w:gridAfter w:val="1"/>
          <w:wAfter w:w="8" w:type="dxa"/>
          <w:trHeight w:val="70"/>
        </w:trPr>
        <w:tc>
          <w:tcPr>
            <w:tcW w:w="902" w:type="dxa"/>
          </w:tcPr>
          <w:p w14:paraId="636B4CC0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266C4C60" w14:textId="77777777" w:rsidR="00DC6042" w:rsidRPr="00F90254" w:rsidRDefault="008166B0" w:rsidP="00F90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 xml:space="preserve">Explain the Autocratic and Custodial models of Organizational </w:t>
            </w:r>
            <w:proofErr w:type="spellStart"/>
            <w:r w:rsidRPr="00F90254">
              <w:rPr>
                <w:rFonts w:ascii="Times New Roman" w:hAnsi="Times New Roman"/>
                <w:sz w:val="24"/>
                <w:szCs w:val="24"/>
              </w:rPr>
              <w:t>Behaviour</w:t>
            </w:r>
            <w:proofErr w:type="spellEnd"/>
            <w:r w:rsidRPr="00F90254">
              <w:rPr>
                <w:rFonts w:ascii="Times New Roman" w:hAnsi="Times New Roman"/>
                <w:sz w:val="24"/>
                <w:szCs w:val="24"/>
              </w:rPr>
              <w:t xml:space="preserve"> with examples.</w:t>
            </w:r>
          </w:p>
        </w:tc>
        <w:tc>
          <w:tcPr>
            <w:tcW w:w="805" w:type="dxa"/>
          </w:tcPr>
          <w:p w14:paraId="23BAC48F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F1378F1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9138AF8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F90254" w14:paraId="586AAC97" w14:textId="77777777" w:rsidTr="00F90254">
        <w:tc>
          <w:tcPr>
            <w:tcW w:w="10930" w:type="dxa"/>
            <w:gridSpan w:val="6"/>
          </w:tcPr>
          <w:p w14:paraId="1C6E8ED8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254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F90254" w14:paraId="5E757866" w14:textId="77777777" w:rsidTr="00F90254">
        <w:trPr>
          <w:gridAfter w:val="1"/>
          <w:wAfter w:w="8" w:type="dxa"/>
        </w:trPr>
        <w:tc>
          <w:tcPr>
            <w:tcW w:w="902" w:type="dxa"/>
          </w:tcPr>
          <w:p w14:paraId="0F6BF892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3C2BB91A" w14:textId="77777777" w:rsidR="00DC6042" w:rsidRPr="00F90254" w:rsidRDefault="008166B0" w:rsidP="00F90254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Define Perception. Discuss the factors influencing perception.</w:t>
            </w:r>
          </w:p>
        </w:tc>
        <w:tc>
          <w:tcPr>
            <w:tcW w:w="805" w:type="dxa"/>
          </w:tcPr>
          <w:p w14:paraId="7468FFE5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2DF225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CAF5C52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F90254" w14:paraId="49880EF5" w14:textId="77777777" w:rsidTr="00F90254">
        <w:trPr>
          <w:gridAfter w:val="1"/>
          <w:wAfter w:w="8" w:type="dxa"/>
        </w:trPr>
        <w:tc>
          <w:tcPr>
            <w:tcW w:w="902" w:type="dxa"/>
          </w:tcPr>
          <w:p w14:paraId="5B98CD40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1006F52F" w14:textId="77777777" w:rsidR="00DC6042" w:rsidRPr="00F90254" w:rsidRDefault="008166B0" w:rsidP="00F90254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Explain the determinants of Personality.</w:t>
            </w:r>
          </w:p>
        </w:tc>
        <w:tc>
          <w:tcPr>
            <w:tcW w:w="805" w:type="dxa"/>
          </w:tcPr>
          <w:p w14:paraId="75F8B2E2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0F38BC0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A452421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F90254" w14:paraId="77F0FB8D" w14:textId="77777777" w:rsidTr="00F90254">
        <w:tc>
          <w:tcPr>
            <w:tcW w:w="10930" w:type="dxa"/>
            <w:gridSpan w:val="6"/>
          </w:tcPr>
          <w:p w14:paraId="03B2A858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2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F90254" w14:paraId="343B2F29" w14:textId="77777777" w:rsidTr="00F90254">
        <w:trPr>
          <w:gridAfter w:val="1"/>
          <w:wAfter w:w="8" w:type="dxa"/>
        </w:trPr>
        <w:tc>
          <w:tcPr>
            <w:tcW w:w="902" w:type="dxa"/>
          </w:tcPr>
          <w:p w14:paraId="72EF4A47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610181F3" w14:textId="77777777" w:rsidR="00DC6042" w:rsidRPr="00F90254" w:rsidRDefault="008166B0" w:rsidP="00F90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 xml:space="preserve">Analyze the dimensions of Organizational Climate and their influence on employee motivation. </w:t>
            </w:r>
          </w:p>
        </w:tc>
        <w:tc>
          <w:tcPr>
            <w:tcW w:w="805" w:type="dxa"/>
          </w:tcPr>
          <w:p w14:paraId="11E3205F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15D8EDD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D3E9086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F90254" w14:paraId="055908B8" w14:textId="77777777" w:rsidTr="00F90254">
        <w:tc>
          <w:tcPr>
            <w:tcW w:w="10930" w:type="dxa"/>
            <w:gridSpan w:val="6"/>
          </w:tcPr>
          <w:p w14:paraId="5D8D0080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254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F90254" w14:paraId="18E64984" w14:textId="77777777" w:rsidTr="00F90254">
        <w:trPr>
          <w:gridAfter w:val="1"/>
          <w:wAfter w:w="8" w:type="dxa"/>
          <w:trHeight w:val="123"/>
        </w:trPr>
        <w:tc>
          <w:tcPr>
            <w:tcW w:w="902" w:type="dxa"/>
          </w:tcPr>
          <w:p w14:paraId="43B022A1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572D65A2" w14:textId="77777777" w:rsidR="00DC6042" w:rsidRPr="00F90254" w:rsidRDefault="008166B0" w:rsidP="00F90254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Discuss the steps involved in the Communication process.</w:t>
            </w:r>
          </w:p>
        </w:tc>
        <w:tc>
          <w:tcPr>
            <w:tcW w:w="805" w:type="dxa"/>
          </w:tcPr>
          <w:p w14:paraId="03A0EE51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E35392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F09E014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F90254" w14:paraId="227BEDC9" w14:textId="77777777" w:rsidTr="00F90254">
        <w:trPr>
          <w:gridAfter w:val="1"/>
          <w:wAfter w:w="8" w:type="dxa"/>
        </w:trPr>
        <w:tc>
          <w:tcPr>
            <w:tcW w:w="902" w:type="dxa"/>
          </w:tcPr>
          <w:p w14:paraId="559F1628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5321E821" w14:textId="77777777" w:rsidR="00DC6042" w:rsidRPr="00F90254" w:rsidRDefault="008166B0" w:rsidP="00F90254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Explain the barriers of Communication.</w:t>
            </w:r>
          </w:p>
        </w:tc>
        <w:tc>
          <w:tcPr>
            <w:tcW w:w="805" w:type="dxa"/>
          </w:tcPr>
          <w:p w14:paraId="56D30D88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9BB088C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743E384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F90254" w14:paraId="3C257605" w14:textId="77777777" w:rsidTr="00F90254">
        <w:tc>
          <w:tcPr>
            <w:tcW w:w="10930" w:type="dxa"/>
            <w:gridSpan w:val="6"/>
          </w:tcPr>
          <w:p w14:paraId="075DFFA8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2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F90254" w14:paraId="664C4402" w14:textId="77777777" w:rsidTr="00F90254">
        <w:trPr>
          <w:gridAfter w:val="1"/>
          <w:wAfter w:w="8" w:type="dxa"/>
        </w:trPr>
        <w:tc>
          <w:tcPr>
            <w:tcW w:w="902" w:type="dxa"/>
          </w:tcPr>
          <w:p w14:paraId="042D7B2E" w14:textId="77777777" w:rsidR="00DC6042" w:rsidRPr="00F90254" w:rsidRDefault="00DC6042" w:rsidP="00F902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5FDB53A0" w14:textId="77777777" w:rsidR="00DC6042" w:rsidRPr="00F90254" w:rsidRDefault="00D55B07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 xml:space="preserve">Critically examine the ethical issues of Accounting and Finance.  </w:t>
            </w:r>
          </w:p>
        </w:tc>
        <w:tc>
          <w:tcPr>
            <w:tcW w:w="805" w:type="dxa"/>
          </w:tcPr>
          <w:p w14:paraId="7C23F8A3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B068B6A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CO-</w:t>
            </w:r>
            <w:r w:rsidR="00992AF6" w:rsidRPr="00F902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51F2146" w14:textId="77777777" w:rsidR="00DC6042" w:rsidRPr="00F90254" w:rsidRDefault="00DC6042" w:rsidP="00F90254">
            <w:pPr>
              <w:rPr>
                <w:rFonts w:ascii="Times New Roman" w:hAnsi="Times New Roman"/>
                <w:sz w:val="24"/>
                <w:szCs w:val="24"/>
              </w:rPr>
            </w:pPr>
            <w:r w:rsidRPr="00F90254">
              <w:rPr>
                <w:rFonts w:ascii="Times New Roman" w:hAnsi="Times New Roman"/>
                <w:sz w:val="24"/>
                <w:szCs w:val="24"/>
              </w:rPr>
              <w:t>BL-</w:t>
            </w:r>
            <w:r w:rsidR="0033629A" w:rsidRPr="00F902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16D9E8CE" w14:textId="77777777" w:rsidR="00AE344D" w:rsidRPr="00F90254" w:rsidRDefault="00AE344D" w:rsidP="00F90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C4E5C7" w14:textId="77777777" w:rsidR="00E76059" w:rsidRPr="00F90254" w:rsidRDefault="00DF338D" w:rsidP="00F90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0254">
        <w:rPr>
          <w:rFonts w:ascii="Times New Roman" w:hAnsi="Times New Roman"/>
          <w:sz w:val="24"/>
          <w:szCs w:val="24"/>
        </w:rPr>
        <w:t>****</w:t>
      </w:r>
    </w:p>
    <w:sectPr w:rsidR="00E76059" w:rsidRPr="00F90254" w:rsidSect="00F90254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0E911" w14:textId="77777777" w:rsidR="00320227" w:rsidRDefault="00320227" w:rsidP="00F90254">
      <w:pPr>
        <w:spacing w:after="0" w:line="240" w:lineRule="auto"/>
      </w:pPr>
      <w:r>
        <w:separator/>
      </w:r>
    </w:p>
  </w:endnote>
  <w:endnote w:type="continuationSeparator" w:id="0">
    <w:p w14:paraId="417E6F7C" w14:textId="77777777" w:rsidR="00320227" w:rsidRDefault="00320227" w:rsidP="00F90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83442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432A1E6" w14:textId="61BA164B" w:rsidR="00F90254" w:rsidRDefault="00F9025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F39BB5" w14:textId="77777777" w:rsidR="00F90254" w:rsidRDefault="00F902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2FF3C" w14:textId="77777777" w:rsidR="00320227" w:rsidRDefault="00320227" w:rsidP="00F90254">
      <w:pPr>
        <w:spacing w:after="0" w:line="240" w:lineRule="auto"/>
      </w:pPr>
      <w:r>
        <w:separator/>
      </w:r>
    </w:p>
  </w:footnote>
  <w:footnote w:type="continuationSeparator" w:id="0">
    <w:p w14:paraId="26A2456F" w14:textId="77777777" w:rsidR="00320227" w:rsidRDefault="00320227" w:rsidP="00F90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05038">
    <w:abstractNumId w:val="15"/>
  </w:num>
  <w:num w:numId="2" w16cid:durableId="576748255">
    <w:abstractNumId w:val="16"/>
  </w:num>
  <w:num w:numId="3" w16cid:durableId="1151285161">
    <w:abstractNumId w:val="10"/>
  </w:num>
  <w:num w:numId="4" w16cid:durableId="2070416255">
    <w:abstractNumId w:val="6"/>
  </w:num>
  <w:num w:numId="5" w16cid:durableId="617420500">
    <w:abstractNumId w:val="8"/>
  </w:num>
  <w:num w:numId="6" w16cid:durableId="1455250382">
    <w:abstractNumId w:val="18"/>
  </w:num>
  <w:num w:numId="7" w16cid:durableId="1335304346">
    <w:abstractNumId w:val="1"/>
  </w:num>
  <w:num w:numId="8" w16cid:durableId="1042897160">
    <w:abstractNumId w:val="5"/>
  </w:num>
  <w:num w:numId="9" w16cid:durableId="1663384831">
    <w:abstractNumId w:val="11"/>
  </w:num>
  <w:num w:numId="10" w16cid:durableId="329018183">
    <w:abstractNumId w:val="0"/>
  </w:num>
  <w:num w:numId="11" w16cid:durableId="211118502">
    <w:abstractNumId w:val="3"/>
  </w:num>
  <w:num w:numId="12" w16cid:durableId="1912807489">
    <w:abstractNumId w:val="9"/>
  </w:num>
  <w:num w:numId="13" w16cid:durableId="407850331">
    <w:abstractNumId w:val="13"/>
  </w:num>
  <w:num w:numId="14" w16cid:durableId="1579290912">
    <w:abstractNumId w:val="14"/>
  </w:num>
  <w:num w:numId="15" w16cid:durableId="264117134">
    <w:abstractNumId w:val="17"/>
  </w:num>
  <w:num w:numId="16" w16cid:durableId="356395418">
    <w:abstractNumId w:val="2"/>
  </w:num>
  <w:num w:numId="17" w16cid:durableId="1147163732">
    <w:abstractNumId w:val="4"/>
  </w:num>
  <w:num w:numId="18" w16cid:durableId="717045253">
    <w:abstractNumId w:val="12"/>
  </w:num>
  <w:num w:numId="19" w16cid:durableId="460270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D"/>
    <w:rsid w:val="0000664A"/>
    <w:rsid w:val="00136458"/>
    <w:rsid w:val="001F088C"/>
    <w:rsid w:val="002B1D4A"/>
    <w:rsid w:val="002F3CD3"/>
    <w:rsid w:val="00320227"/>
    <w:rsid w:val="0033629A"/>
    <w:rsid w:val="003506F2"/>
    <w:rsid w:val="00420F53"/>
    <w:rsid w:val="004A4C30"/>
    <w:rsid w:val="004C661B"/>
    <w:rsid w:val="005536AD"/>
    <w:rsid w:val="006D6ACF"/>
    <w:rsid w:val="006E21DA"/>
    <w:rsid w:val="00700BD2"/>
    <w:rsid w:val="00744D23"/>
    <w:rsid w:val="00777D0A"/>
    <w:rsid w:val="007B42A3"/>
    <w:rsid w:val="008166B0"/>
    <w:rsid w:val="008C3F57"/>
    <w:rsid w:val="00901391"/>
    <w:rsid w:val="00972C70"/>
    <w:rsid w:val="00992AF6"/>
    <w:rsid w:val="009B157A"/>
    <w:rsid w:val="009C107F"/>
    <w:rsid w:val="00A84344"/>
    <w:rsid w:val="00AE344D"/>
    <w:rsid w:val="00D52ACE"/>
    <w:rsid w:val="00D55B07"/>
    <w:rsid w:val="00DC6042"/>
    <w:rsid w:val="00DE56B8"/>
    <w:rsid w:val="00DE6D9A"/>
    <w:rsid w:val="00DF338D"/>
    <w:rsid w:val="00E76059"/>
    <w:rsid w:val="00F73D64"/>
    <w:rsid w:val="00F90254"/>
    <w:rsid w:val="00FE6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1FEE30"/>
  <w15:docId w15:val="{0DDB6631-2CB0-4003-8BEC-02AE9AD9F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902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254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902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254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18</cp:revision>
  <cp:lastPrinted>2026-02-04T12:07:00Z</cp:lastPrinted>
  <dcterms:created xsi:type="dcterms:W3CDTF">2026-01-23T05:41:00Z</dcterms:created>
  <dcterms:modified xsi:type="dcterms:W3CDTF">2026-06-07T09:54:00Z</dcterms:modified>
</cp:coreProperties>
</file>